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12" w:rsidRPr="00EE5912" w:rsidRDefault="00EE5912" w:rsidP="00EE591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EE5912">
        <w:rPr>
          <w:rFonts w:eastAsia="Times New Roman" w:cs="Times New Roman"/>
          <w:szCs w:val="28"/>
          <w:lang w:eastAsia="ru-RU"/>
        </w:rPr>
        <w:t>Проект</w:t>
      </w:r>
    </w:p>
    <w:p w:rsidR="00EE5912" w:rsidRPr="00EE5912" w:rsidRDefault="00EE5912" w:rsidP="00EE591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EE5912" w:rsidRPr="00EE5912" w:rsidRDefault="00EE5912" w:rsidP="00EE591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EE5912" w:rsidRPr="00EE5912" w:rsidRDefault="00EE5912" w:rsidP="00EE591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EE5912" w:rsidRPr="00EE5912" w:rsidRDefault="00EE5912" w:rsidP="00EE591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EE5912" w:rsidRPr="00EE5912" w:rsidRDefault="00EE5912" w:rsidP="00EE591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E5912">
        <w:rPr>
          <w:rFonts w:eastAsia="Times New Roman" w:cs="Times New Roman"/>
          <w:sz w:val="24"/>
          <w:szCs w:val="24"/>
          <w:lang w:eastAsia="ru-RU"/>
        </w:rPr>
        <w:t>ПРАВИТЕЛЬСТВО ЕВРЕЙСКОЙ АВТОНОМНОЙ ОБЛАСТИ</w:t>
      </w:r>
    </w:p>
    <w:p w:rsidR="00EE5912" w:rsidRPr="00EE5912" w:rsidRDefault="00EE5912" w:rsidP="00EE5912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EE5912" w:rsidRPr="00EE5912" w:rsidRDefault="00EE5912" w:rsidP="00EE5912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pacing w:val="40"/>
          <w:sz w:val="36"/>
          <w:szCs w:val="36"/>
          <w:lang w:eastAsia="ru-RU"/>
        </w:rPr>
      </w:pPr>
      <w:r w:rsidRPr="00EE5912">
        <w:rPr>
          <w:rFonts w:eastAsia="Times New Roman" w:cs="Times New Roman"/>
          <w:spacing w:val="40"/>
          <w:sz w:val="36"/>
          <w:szCs w:val="36"/>
          <w:lang w:eastAsia="ru-RU"/>
        </w:rPr>
        <w:t>ПОСТАНОВЛЕНИЕ</w:t>
      </w:r>
    </w:p>
    <w:p w:rsidR="00EE5912" w:rsidRPr="00EE5912" w:rsidRDefault="00EE5912" w:rsidP="00EE591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E5912" w:rsidRPr="00EE5912" w:rsidRDefault="00EE5912" w:rsidP="00EE591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5912">
        <w:rPr>
          <w:rFonts w:eastAsia="Times New Roman" w:cs="Times New Roman"/>
          <w:sz w:val="24"/>
          <w:szCs w:val="24"/>
          <w:lang w:eastAsia="ru-RU"/>
        </w:rPr>
        <w:t>от ____________                                                                                                 № ________</w:t>
      </w:r>
    </w:p>
    <w:p w:rsidR="00EE5912" w:rsidRPr="00EE5912" w:rsidRDefault="00EE5912" w:rsidP="00EE591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59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EE5912" w:rsidRPr="00EE5912" w:rsidRDefault="00EE5912" w:rsidP="00EE5912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EE5912" w:rsidRPr="00EE5912" w:rsidRDefault="00EE5912" w:rsidP="00EE5912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EE5912" w:rsidRPr="00EE5912" w:rsidRDefault="00EE5912" w:rsidP="00EE591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E5912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правительства Еврейской автономной области  от 24.05.2018 № 184-пп «Об утверждении порядка организации обеспечения лекарственными препаратами, медицинскими изделиями, специализированными продуктами лечебного питания в Еврейской автономной области» </w:t>
      </w:r>
    </w:p>
    <w:p w:rsidR="00EE5912" w:rsidRPr="00EE5912" w:rsidRDefault="00EE5912" w:rsidP="00EE591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E5912" w:rsidRPr="00EE5912" w:rsidRDefault="00EE5912" w:rsidP="00EE5912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EE5912" w:rsidRPr="00EE5912" w:rsidRDefault="00EE5912" w:rsidP="00EE5912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EE5912">
        <w:rPr>
          <w:rFonts w:eastAsia="Times New Roman" w:cs="Times New Roman"/>
          <w:szCs w:val="28"/>
          <w:lang w:eastAsia="ru-RU"/>
        </w:rPr>
        <w:t xml:space="preserve">Правительство Еврейской автономной области </w:t>
      </w:r>
    </w:p>
    <w:p w:rsidR="00EE5912" w:rsidRPr="00EE5912" w:rsidRDefault="00EE5912" w:rsidP="00EE591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EE5912">
        <w:rPr>
          <w:rFonts w:eastAsia="Times New Roman" w:cs="Times New Roman"/>
          <w:szCs w:val="28"/>
          <w:lang w:eastAsia="ru-RU"/>
        </w:rPr>
        <w:t>ПОСТАНОВЛЯЕТ:</w:t>
      </w:r>
    </w:p>
    <w:p w:rsidR="009846B8" w:rsidRPr="00303AE7" w:rsidRDefault="009846B8" w:rsidP="009846B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03AE7">
        <w:rPr>
          <w:rFonts w:eastAsia="Times New Roman" w:cs="Times New Roman"/>
          <w:szCs w:val="28"/>
          <w:lang w:eastAsia="ru-RU"/>
        </w:rPr>
        <w:t>Внести в Порядок организации обеспечения лекарственными препаратами, медицинскими изделиями, специализированными продуктами лечебного питания в Еврейской автономной области, утвержденный постановлением правительства Еврейской автономной области от 24.05.2018 № 184-пп «Об утверждении Порядка организации обеспечения лекарственными препаратами, медицинскими изделиями, специализированными продуктами лечебного питания в Еврейской автономной области» следующие изменения: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3AE7">
        <w:rPr>
          <w:rFonts w:eastAsia="Times New Roman" w:cs="Times New Roman"/>
          <w:szCs w:val="28"/>
          <w:lang w:eastAsia="ru-RU"/>
        </w:rPr>
        <w:t>1.1. Подпункты 1 - 3 пункта 1 изложить в следующей редакции: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  <w:lang w:eastAsia="ru-RU"/>
        </w:rPr>
        <w:t>«</w:t>
      </w:r>
      <w:r w:rsidRPr="00303AE7">
        <w:rPr>
          <w:rFonts w:eastAsia="Times New Roman" w:cs="Times New Roman"/>
          <w:szCs w:val="28"/>
        </w:rPr>
        <w:t xml:space="preserve">1) хранение и доставка лекарственных препаратов, медицинских изделий (за исключением оборудования и комплектующих к нему), специализированных продуктов лечебного питания для реализации полномочий </w:t>
      </w:r>
      <w:r>
        <w:rPr>
          <w:rFonts w:eastAsia="Times New Roman" w:cs="Times New Roman"/>
          <w:szCs w:val="28"/>
        </w:rPr>
        <w:t>уполномоченного органа</w:t>
      </w:r>
      <w:r w:rsidRPr="00303AE7">
        <w:rPr>
          <w:rFonts w:eastAsia="Times New Roman" w:cs="Times New Roman"/>
          <w:szCs w:val="28"/>
        </w:rPr>
        <w:t>;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2) хранение и доставка лекарственных препаратов, медицинских изделий (за исключением оборудования и комплектующих к нему), специализированных продуктов лечебного питания для областных медицинских организаций, подведомственных </w:t>
      </w:r>
      <w:r>
        <w:rPr>
          <w:rFonts w:eastAsia="Times New Roman" w:cs="Times New Roman"/>
          <w:szCs w:val="28"/>
        </w:rPr>
        <w:t>уполномоченному органу</w:t>
      </w:r>
      <w:r w:rsidRPr="00303AE7">
        <w:rPr>
          <w:rFonts w:eastAsia="Times New Roman" w:cs="Times New Roman"/>
          <w:szCs w:val="28"/>
        </w:rPr>
        <w:t>;</w:t>
      </w:r>
    </w:p>
    <w:p w:rsidR="009846B8" w:rsidRDefault="009846B8" w:rsidP="00984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3) хранение, доставка и отпуск лекарственных препаратов, медицинских изделий, специализированных продуктов лечебного питания для обеспечения ими граждан, имеющих право на бесплатное и льготное обеспечение лекарственными препаратами, медицинскими изделиями, специализированными продуктами лечебного питания в соответствии с федеральным законодательством и законодательством области, а также </w:t>
      </w:r>
      <w:r w:rsidRPr="00303AE7">
        <w:rPr>
          <w:rFonts w:eastAsia="Times New Roman" w:cs="Times New Roman"/>
          <w:szCs w:val="28"/>
        </w:rPr>
        <w:lastRenderedPageBreak/>
        <w:t>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области;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4) </w:t>
      </w:r>
      <w:r w:rsidRPr="00E058A0">
        <w:rPr>
          <w:rFonts w:cs="Times New Roman"/>
          <w:shd w:val="clear" w:color="auto" w:fill="FFFFFF"/>
        </w:rPr>
        <w:t>хранение и доставка в медицинские организации, подведомственные уполномоченному органу, лекарственных препаратов и медицинских изделий, поступающих в область в соответствии с федеральным законодательством</w:t>
      </w:r>
      <w:r w:rsidRPr="00303AE7">
        <w:rPr>
          <w:rFonts w:eastAsia="Times New Roman" w:cs="Times New Roman"/>
          <w:szCs w:val="28"/>
        </w:rPr>
        <w:t>».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1.2. Пункт 2 изложить в следующей редакции: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«2. Формулярная комиссия </w:t>
      </w:r>
      <w:r>
        <w:rPr>
          <w:rFonts w:eastAsia="Times New Roman" w:cs="Times New Roman"/>
          <w:szCs w:val="28"/>
        </w:rPr>
        <w:t>департамента</w:t>
      </w:r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 ежегодно в срок до 01 ноября текущего года, а в 20</w:t>
      </w:r>
      <w:r>
        <w:rPr>
          <w:rFonts w:eastAsia="Times New Roman" w:cs="Times New Roman"/>
          <w:szCs w:val="28"/>
        </w:rPr>
        <w:t>21</w:t>
      </w:r>
      <w:r w:rsidRPr="00303AE7">
        <w:rPr>
          <w:rFonts w:eastAsia="Times New Roman" w:cs="Times New Roman"/>
          <w:szCs w:val="28"/>
        </w:rPr>
        <w:t xml:space="preserve"> году - до 16 декабря 20</w:t>
      </w:r>
      <w:r>
        <w:rPr>
          <w:rFonts w:eastAsia="Times New Roman" w:cs="Times New Roman"/>
          <w:szCs w:val="28"/>
        </w:rPr>
        <w:t>21</w:t>
      </w:r>
      <w:r w:rsidRPr="00303AE7">
        <w:rPr>
          <w:rFonts w:eastAsia="Times New Roman" w:cs="Times New Roman"/>
          <w:szCs w:val="28"/>
        </w:rPr>
        <w:t xml:space="preserve"> года утверждает перечень лекарственных препаратов, медицинских изделий (за исключением медицинского оборудования и комплектующих к нему,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минимума), специализированных продуктов лечебного питания для обеспечения ими граждан, имеющих право на бесплатное и льготное обеспечение лекарственными препаратами, медицинскими изделиями, специализированными продуктами лечебного питания, в соответствии с федеральным законодательством и законодательством области, проживающих на территории Еврейской автономной области. 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Порядок формирования и деятельности формулярной комиссии </w:t>
      </w:r>
      <w:r>
        <w:rPr>
          <w:rFonts w:eastAsia="Times New Roman" w:cs="Times New Roman"/>
          <w:szCs w:val="28"/>
        </w:rPr>
        <w:t>департамента</w:t>
      </w:r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 устанавливается </w:t>
      </w:r>
      <w:r>
        <w:rPr>
          <w:rFonts w:eastAsia="Times New Roman" w:cs="Times New Roman"/>
          <w:szCs w:val="28"/>
        </w:rPr>
        <w:t>департаментом</w:t>
      </w:r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области.».</w:t>
      </w:r>
    </w:p>
    <w:p w:rsidR="009846B8" w:rsidRPr="00303AE7" w:rsidRDefault="009846B8" w:rsidP="009846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Пункт 3 изложить в следующей редакции: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03AE7">
        <w:rPr>
          <w:rFonts w:eastAsia="Times New Roman" w:cs="Times New Roman"/>
          <w:szCs w:val="28"/>
        </w:rPr>
        <w:t>«3.</w:t>
      </w:r>
      <w:r w:rsidRPr="00303AE7">
        <w:rPr>
          <w:rFonts w:cs="Times New Roman"/>
          <w:szCs w:val="28"/>
        </w:rPr>
        <w:t xml:space="preserve"> Для реализации полномочий, предусмотренных пунктом 1 части 1 статьи 10-3 закона Еврейской автономной области от 18.07.2012 № 122-ОЗ «Об отдельных вопросах охраны здоровья граждан на территории Еврейской</w:t>
      </w:r>
      <w:r>
        <w:rPr>
          <w:rFonts w:cs="Times New Roman"/>
          <w:szCs w:val="28"/>
        </w:rPr>
        <w:t xml:space="preserve"> автономной области», департамент</w:t>
      </w:r>
      <w:r w:rsidRPr="00303AE7">
        <w:rPr>
          <w:rFonts w:cs="Times New Roman"/>
          <w:szCs w:val="28"/>
        </w:rPr>
        <w:t xml:space="preserve"> здравоохранения правительства Еврейской автономной области в соответствии с потребностью формирует заявку, на основании которой заключает контракты </w:t>
      </w:r>
      <w:r>
        <w:rPr>
          <w:rFonts w:cs="Times New Roman"/>
          <w:color w:val="000000" w:themeColor="text1"/>
          <w:szCs w:val="28"/>
        </w:rPr>
        <w:t>на</w:t>
      </w:r>
      <w:r w:rsidRPr="00AA44E7">
        <w:rPr>
          <w:rFonts w:cs="Times New Roman"/>
          <w:color w:val="000000" w:themeColor="text1"/>
          <w:szCs w:val="28"/>
        </w:rPr>
        <w:t xml:space="preserve"> обеспечени</w:t>
      </w:r>
      <w:r>
        <w:rPr>
          <w:rFonts w:cs="Times New Roman"/>
          <w:color w:val="000000" w:themeColor="text1"/>
          <w:szCs w:val="28"/>
        </w:rPr>
        <w:t>е</w:t>
      </w:r>
      <w:r w:rsidRPr="00AA44E7">
        <w:rPr>
          <w:rFonts w:cs="Times New Roman"/>
          <w:color w:val="000000" w:themeColor="text1"/>
          <w:szCs w:val="28"/>
        </w:rPr>
        <w:t xml:space="preserve"> лекарственными препаратами для медицинского применения, специализированными продуктами лечебного питания, медицинскими изделиями (далее – товар) граждан Еврейской автономной области</w:t>
      </w:r>
      <w:r>
        <w:rPr>
          <w:rFonts w:cs="Times New Roman"/>
          <w:szCs w:val="28"/>
        </w:rPr>
        <w:t>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303AE7">
        <w:rPr>
          <w:rFonts w:cs="Times New Roman"/>
          <w:szCs w:val="28"/>
        </w:rPr>
        <w:t>Для реализации полномочий, предусмотренных пунктом 2 части 1 статьи 10-3 закона Еврейской автономной области от 18.07.2012 № 122-ОЗ «Об отдельных вопросах охраны здоровья граждан на территории Еврейской автономной области» медицинские организации, подведомственные управлению здравоохранения правительства Еврейской автономной области (далее – медицинские организации), в соответствии с потребностью формируют заявки, на основании которых заключают контракты на оказание Услуги с ГП ЕАО «Фармация».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303AE7">
        <w:rPr>
          <w:rFonts w:cs="Times New Roman"/>
          <w:szCs w:val="28"/>
        </w:rPr>
        <w:lastRenderedPageBreak/>
        <w:t>Для реализации полномочий, предусмотренных пунктом 3 части 1 статьи 10-3 закона Еврейской автономной области от 18.07.2012 № 122-ОЗ «Об отдельных вопросах охраны здоровья граждан на территории Еврейской автономной области» м</w:t>
      </w:r>
      <w:r w:rsidRPr="00303AE7">
        <w:rPr>
          <w:rFonts w:eastAsia="Times New Roman" w:cs="Times New Roman"/>
          <w:szCs w:val="28"/>
        </w:rPr>
        <w:t>едицинские организации, ежегодно до 10 ноября текущего года, а в 20</w:t>
      </w:r>
      <w:r>
        <w:rPr>
          <w:rFonts w:eastAsia="Times New Roman" w:cs="Times New Roman"/>
          <w:szCs w:val="28"/>
        </w:rPr>
        <w:t>21</w:t>
      </w:r>
      <w:r w:rsidRPr="00303AE7">
        <w:rPr>
          <w:rFonts w:eastAsia="Times New Roman" w:cs="Times New Roman"/>
          <w:szCs w:val="28"/>
        </w:rPr>
        <w:t xml:space="preserve"> году до 18 декабря 20</w:t>
      </w:r>
      <w:r>
        <w:rPr>
          <w:rFonts w:eastAsia="Times New Roman" w:cs="Times New Roman"/>
          <w:szCs w:val="28"/>
        </w:rPr>
        <w:t>21</w:t>
      </w:r>
      <w:r w:rsidRPr="00303AE7">
        <w:rPr>
          <w:rFonts w:eastAsia="Times New Roman" w:cs="Times New Roman"/>
          <w:szCs w:val="28"/>
        </w:rPr>
        <w:t xml:space="preserve"> года формируют в информационной системе обеспечения отдельных категорий граждан необходимыми лекарственными препаратами, медицинскими изделиями и специализированными продуктами лечебного питания на территории Еврейской автономной области (далее – информационная система) потребность по наименованию и количеству на очередной год.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В случае необходимости (исполнение решения суда, изменение в плане лечения, изменение количества </w:t>
      </w:r>
      <w:proofErr w:type="spellStart"/>
      <w:r w:rsidRPr="00303AE7">
        <w:rPr>
          <w:rFonts w:eastAsia="Times New Roman" w:cs="Times New Roman"/>
          <w:szCs w:val="28"/>
        </w:rPr>
        <w:t>льготополучателей</w:t>
      </w:r>
      <w:proofErr w:type="spellEnd"/>
      <w:r w:rsidRPr="00303AE7">
        <w:rPr>
          <w:rFonts w:eastAsia="Times New Roman" w:cs="Times New Roman"/>
          <w:szCs w:val="28"/>
        </w:rPr>
        <w:t xml:space="preserve">) медицинские организации, </w:t>
      </w:r>
      <w:r>
        <w:rPr>
          <w:rFonts w:eastAsia="Times New Roman" w:cs="Times New Roman"/>
          <w:szCs w:val="28"/>
        </w:rPr>
        <w:t>департамент</w:t>
      </w:r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 в течении 3 рабочих дней со дня возникновения указанной необходимости вносят изменения в потребность, указанную в абзаце третьем настоящего пункта, и заносят в информационную систему.».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1.4.</w:t>
      </w:r>
      <w:r w:rsidRPr="00303AE7">
        <w:rPr>
          <w:rFonts w:eastAsia="Times New Roman" w:cs="Times New Roman"/>
          <w:szCs w:val="28"/>
        </w:rPr>
        <w:tab/>
        <w:t>Пункт 4 изложить в следующей редакции:</w:t>
      </w:r>
    </w:p>
    <w:p w:rsidR="009846B8" w:rsidRPr="00303AE7" w:rsidRDefault="009846B8" w:rsidP="00984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«4. ГП ЕАО «Фармация» в качестве единственного поставщика (исполнителя):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4.1. Заключает с </w:t>
      </w:r>
      <w:r w:rsidR="00707366">
        <w:rPr>
          <w:rFonts w:eastAsia="Times New Roman" w:cs="Times New Roman"/>
          <w:szCs w:val="28"/>
        </w:rPr>
        <w:t>департаментом</w:t>
      </w:r>
      <w:bookmarkStart w:id="0" w:name="_GoBack"/>
      <w:bookmarkEnd w:id="0"/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области, медицинскими организациями контракты на оказание Услуги с учетом предельного уровня накладных расходов на выполнение полномочий единственного поставщика (исполнителя), связанных с обеспечением процедур хранения, доставки и отпуска лекарственных препаратов, медицинских изделий (за исключением оборудования и комплектующих к нему), специализированных продуктов лечебного питания,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bookmarkStart w:id="1" w:name="Par0"/>
      <w:bookmarkEnd w:id="1"/>
      <w:r w:rsidRPr="00303AE7">
        <w:rPr>
          <w:rFonts w:eastAsia="Times New Roman" w:cs="Times New Roman"/>
          <w:szCs w:val="28"/>
        </w:rPr>
        <w:t>4.4. Обеспечивает хранение лекарственных препаратов, медицинских изделий (за исключением оборудования и комплектующих к нему), специализированных продуктов лечебного питания,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 в соответствии с действующим законодательством Российской Федерации.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4.5. Осуществляет доставку лекарственных препаратов, медицинских изделий (за исключением оборудования и комплектующих к нему), специализированных продуктов лечебного питания,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 в аптечные и медицинские организации в установленном порядке.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lastRenderedPageBreak/>
        <w:t>4.6. Осуществляет отпуск лекарственных препаратов, медицинских изделий, специализированных продуктов лечебного питания,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 гражданам, имеющим право на бесплатное и льготное обеспечение лекарственными препаратами, медицинскими изделиями, специализированными продуктами лечебного питания, продуктами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 по рецептам через аптечные организации в соответствии с действующим законодательством Российской Федерации.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4.7. Обеспечивает учет и сохранность документов, связанных с предоставлением Услуги.».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1.5. Пункт 5 изложить в следующей редакции: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«5. </w:t>
      </w:r>
      <w:r>
        <w:rPr>
          <w:rFonts w:eastAsia="Times New Roman" w:cs="Times New Roman"/>
          <w:szCs w:val="28"/>
        </w:rPr>
        <w:t>Департамент</w:t>
      </w:r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 ежегодно в срок до 30 декабря текущего года обеспечивает принятие распоряжения правительства Еврейской автономной области об утверждении предельного уровня накладных расходов на выполнение полномочий единственного поставщика (исполнителя), связанных с обеспечением пр</w:t>
      </w:r>
      <w:r>
        <w:rPr>
          <w:rFonts w:eastAsia="Times New Roman" w:cs="Times New Roman"/>
          <w:szCs w:val="28"/>
        </w:rPr>
        <w:t xml:space="preserve">оцедур </w:t>
      </w:r>
      <w:r w:rsidRPr="00303AE7">
        <w:rPr>
          <w:rFonts w:eastAsia="Times New Roman" w:cs="Times New Roman"/>
          <w:szCs w:val="28"/>
        </w:rPr>
        <w:t>хранения, доставки и отпуска лекарственных препаратов, медицинских изделий (за исключением оборудования и комплектующих к нему), специализированных продуктов лечебного питания,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 на очередной финансовый год, которое предварительно согласовывается с комитетом тарифов и цен правительства Еврейской автономной области в срок не более 15 дней.».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>1.6. Пункт 6 изложить в следующей редакции:</w:t>
      </w:r>
    </w:p>
    <w:p w:rsidR="009846B8" w:rsidRPr="00303AE7" w:rsidRDefault="009846B8" w:rsidP="0098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03AE7">
        <w:rPr>
          <w:rFonts w:eastAsia="Times New Roman" w:cs="Times New Roman"/>
          <w:szCs w:val="28"/>
        </w:rPr>
        <w:t xml:space="preserve">«6. </w:t>
      </w:r>
      <w:r>
        <w:rPr>
          <w:rFonts w:eastAsia="Times New Roman" w:cs="Times New Roman"/>
          <w:szCs w:val="28"/>
        </w:rPr>
        <w:t>Департамент</w:t>
      </w:r>
      <w:r w:rsidRPr="00303AE7">
        <w:rPr>
          <w:rFonts w:eastAsia="Times New Roman" w:cs="Times New Roman"/>
          <w:szCs w:val="28"/>
        </w:rPr>
        <w:t xml:space="preserve"> здравоохранения правительства Еврейской автономной области и медицинские организации осуществляют оплату контрактов на оказание Услуг, указанных в подпункте 4.1. пункта 4 настоящего Порядка, в сроки и порядке, которые определены в указанных контрактах.».</w:t>
      </w:r>
    </w:p>
    <w:p w:rsidR="009846B8" w:rsidRPr="00303AE7" w:rsidRDefault="009846B8" w:rsidP="009846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03AE7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через 10 дней после дня его официального опубликования и распространяется на правоотношения, возникшие с 01 </w:t>
      </w:r>
      <w:r>
        <w:rPr>
          <w:rFonts w:eastAsia="Times New Roman" w:cs="Times New Roman"/>
          <w:szCs w:val="28"/>
          <w:lang w:eastAsia="ru-RU"/>
        </w:rPr>
        <w:t>января</w:t>
      </w:r>
      <w:r w:rsidRPr="00303AE7">
        <w:rPr>
          <w:rFonts w:eastAsia="Times New Roman" w:cs="Times New Roman"/>
          <w:szCs w:val="28"/>
          <w:lang w:eastAsia="ru-RU"/>
        </w:rPr>
        <w:t xml:space="preserve"> 20</w:t>
      </w:r>
      <w:r>
        <w:rPr>
          <w:rFonts w:eastAsia="Times New Roman" w:cs="Times New Roman"/>
          <w:szCs w:val="28"/>
          <w:lang w:eastAsia="ru-RU"/>
        </w:rPr>
        <w:t>22</w:t>
      </w:r>
      <w:r w:rsidRPr="00303AE7">
        <w:rPr>
          <w:rFonts w:eastAsia="Times New Roman" w:cs="Times New Roman"/>
          <w:szCs w:val="28"/>
          <w:lang w:eastAsia="ru-RU"/>
        </w:rPr>
        <w:t xml:space="preserve"> года.</w:t>
      </w:r>
    </w:p>
    <w:p w:rsidR="009846B8" w:rsidRPr="00303AE7" w:rsidRDefault="009846B8" w:rsidP="009846B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46B8" w:rsidRPr="00303AE7" w:rsidRDefault="009846B8" w:rsidP="009846B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46B8" w:rsidRPr="00303AE7" w:rsidRDefault="009846B8" w:rsidP="009846B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846B8" w:rsidRPr="00303AE7" w:rsidRDefault="009846B8" w:rsidP="009846B8">
      <w:pPr>
        <w:keepNext/>
        <w:autoSpaceDE w:val="0"/>
        <w:autoSpaceDN w:val="0"/>
        <w:adjustRightInd w:val="0"/>
        <w:spacing w:after="0"/>
      </w:pPr>
      <w:r w:rsidRPr="00303AE7">
        <w:rPr>
          <w:rFonts w:eastAsia="MS Mincho" w:cs="Times New Roman"/>
          <w:szCs w:val="28"/>
          <w:lang w:eastAsia="ru-RU"/>
        </w:rPr>
        <w:t xml:space="preserve">Губернатор области                                                                      </w:t>
      </w:r>
      <w:r>
        <w:rPr>
          <w:rFonts w:eastAsia="MS Mincho" w:cs="Times New Roman"/>
          <w:szCs w:val="28"/>
          <w:lang w:eastAsia="ru-RU"/>
        </w:rPr>
        <w:t>Р.Э. Гольдштейн</w:t>
      </w:r>
    </w:p>
    <w:p w:rsidR="00EE132F" w:rsidRPr="00EE5912" w:rsidRDefault="00EE132F" w:rsidP="00EE5912"/>
    <w:sectPr w:rsidR="00EE132F" w:rsidRPr="00EE5912" w:rsidSect="00066E1F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B0" w:rsidRDefault="00686AB0">
      <w:pPr>
        <w:spacing w:after="0" w:line="240" w:lineRule="auto"/>
      </w:pPr>
      <w:r>
        <w:separator/>
      </w:r>
    </w:p>
  </w:endnote>
  <w:endnote w:type="continuationSeparator" w:id="0">
    <w:p w:rsidR="00686AB0" w:rsidRDefault="0068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3E" w:rsidRDefault="00686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B0" w:rsidRDefault="00686AB0">
      <w:pPr>
        <w:spacing w:after="0" w:line="240" w:lineRule="auto"/>
      </w:pPr>
      <w:r>
        <w:separator/>
      </w:r>
    </w:p>
  </w:footnote>
  <w:footnote w:type="continuationSeparator" w:id="0">
    <w:p w:rsidR="00686AB0" w:rsidRDefault="0068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A1CEB"/>
    <w:multiLevelType w:val="multilevel"/>
    <w:tmpl w:val="D4BA9268"/>
    <w:lvl w:ilvl="0">
      <w:start w:val="1"/>
      <w:numFmt w:val="decimal"/>
      <w:lvlText w:val="%1."/>
      <w:lvlJc w:val="left"/>
      <w:pPr>
        <w:ind w:left="1896" w:hanging="1188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4E"/>
    <w:rsid w:val="00066E1F"/>
    <w:rsid w:val="000A2F11"/>
    <w:rsid w:val="000B2F0F"/>
    <w:rsid w:val="00126421"/>
    <w:rsid w:val="00167902"/>
    <w:rsid w:val="001754EE"/>
    <w:rsid w:val="002638FC"/>
    <w:rsid w:val="00293160"/>
    <w:rsid w:val="00294C50"/>
    <w:rsid w:val="00366779"/>
    <w:rsid w:val="00383C76"/>
    <w:rsid w:val="004334B3"/>
    <w:rsid w:val="0044365D"/>
    <w:rsid w:val="004B1985"/>
    <w:rsid w:val="004C7D65"/>
    <w:rsid w:val="00594157"/>
    <w:rsid w:val="006069A4"/>
    <w:rsid w:val="00686AB0"/>
    <w:rsid w:val="006A4515"/>
    <w:rsid w:val="00707366"/>
    <w:rsid w:val="00717C0E"/>
    <w:rsid w:val="00724DCC"/>
    <w:rsid w:val="0076134E"/>
    <w:rsid w:val="007A442A"/>
    <w:rsid w:val="007A5E59"/>
    <w:rsid w:val="007E6EC4"/>
    <w:rsid w:val="00800711"/>
    <w:rsid w:val="008C0507"/>
    <w:rsid w:val="008C49F8"/>
    <w:rsid w:val="008E687E"/>
    <w:rsid w:val="008F4AD8"/>
    <w:rsid w:val="009164FB"/>
    <w:rsid w:val="009846B8"/>
    <w:rsid w:val="009F1C8B"/>
    <w:rsid w:val="00A24EF6"/>
    <w:rsid w:val="00A3235D"/>
    <w:rsid w:val="00AD6F25"/>
    <w:rsid w:val="00B635CA"/>
    <w:rsid w:val="00BD30CD"/>
    <w:rsid w:val="00C265FC"/>
    <w:rsid w:val="00C43D7C"/>
    <w:rsid w:val="00C63351"/>
    <w:rsid w:val="00D944A3"/>
    <w:rsid w:val="00DD7B43"/>
    <w:rsid w:val="00DF6012"/>
    <w:rsid w:val="00E90443"/>
    <w:rsid w:val="00EE132F"/>
    <w:rsid w:val="00EE5912"/>
    <w:rsid w:val="00F025FE"/>
    <w:rsid w:val="00F75966"/>
    <w:rsid w:val="00F80C60"/>
    <w:rsid w:val="00FC7833"/>
    <w:rsid w:val="00FD1A4C"/>
    <w:rsid w:val="00FF1981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58C9E-EB8E-42E6-BEA6-987F91E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7B4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EE591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E591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422A-C79B-4D18-87D8-0FC7B407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 ЕАО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Аркадьевна</dc:creator>
  <cp:lastModifiedBy>Евтушенко Дарья Ильясовна</cp:lastModifiedBy>
  <cp:revision>2</cp:revision>
  <cp:lastPrinted>2018-11-01T05:49:00Z</cp:lastPrinted>
  <dcterms:created xsi:type="dcterms:W3CDTF">2022-02-28T04:29:00Z</dcterms:created>
  <dcterms:modified xsi:type="dcterms:W3CDTF">2022-02-28T04:29:00Z</dcterms:modified>
</cp:coreProperties>
</file>